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747" w:type="dxa"/>
        <w:tblLook w:val="04A0"/>
      </w:tblPr>
      <w:tblGrid>
        <w:gridCol w:w="3936"/>
        <w:gridCol w:w="5811"/>
      </w:tblGrid>
      <w:tr w:rsidR="0036669E" w:rsidTr="001D71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274BA0" w:rsidP="00B26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3666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69B3">
              <w:rPr>
                <w:rFonts w:ascii="Times New Roman" w:hAnsi="Times New Roman" w:cs="Times New Roman"/>
                <w:sz w:val="24"/>
                <w:szCs w:val="24"/>
              </w:rPr>
              <w:t xml:space="preserve"> 10-</w:t>
            </w:r>
            <w:r w:rsidR="00A403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669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36669E" w:rsidTr="001D71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  <w:p w:rsidR="009B0995" w:rsidRDefault="009B0995" w:rsidP="009B0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BA0" w:rsidRDefault="0036669E" w:rsidP="00274BA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274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праву</w:t>
            </w:r>
            <w:r w:rsidRP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 </w:t>
            </w:r>
            <w:r w:rsid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</w:t>
            </w:r>
            <w:r w:rsidR="00E814EC" w:rsidRP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составлена на основе </w:t>
            </w:r>
            <w:r w:rsidR="00274BA0" w:rsidRPr="00274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Авторской программы: А.Ф.Никитина: Правоведение. 10-11 классы: А.Ф.Никитин. Профильный уровень – М.: Дрофа, 2013</w:t>
            </w:r>
            <w:r w:rsidR="00274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4BA0" w:rsidRPr="00274BA0" w:rsidRDefault="00274BA0" w:rsidP="00274BA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669E" w:rsidRPr="00B269B3" w:rsidRDefault="00274BA0" w:rsidP="00274BA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</w:t>
            </w:r>
            <w:r w:rsidRPr="00274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Никитина Т.И. Право. Базовый и углубленный уровни.10-11 классы. М.: Дрофа, 2017.</w:t>
            </w:r>
          </w:p>
        </w:tc>
      </w:tr>
      <w:tr w:rsidR="00F66BC1" w:rsidTr="001D71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BC1" w:rsidRDefault="00F66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E4" w:rsidRPr="001D71E4" w:rsidRDefault="00F66BC1" w:rsidP="001D71E4">
            <w:pPr>
              <w:pStyle w:val="a7"/>
              <w:ind w:left="-142" w:right="-28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AED">
              <w:rPr>
                <w:rFonts w:ascii="Times New Roman" w:hAnsi="Times New Roman"/>
                <w:sz w:val="24"/>
                <w:szCs w:val="24"/>
              </w:rPr>
              <w:t>Цели и задачи, решаемые при реализации рабочей программы: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71E4" w:rsidRPr="001D71E4">
              <w:rPr>
                <w:rFonts w:ascii="Times New Roman" w:hAnsi="Times New Roman"/>
                <w:sz w:val="24"/>
                <w:szCs w:val="24"/>
              </w:rPr>
              <w:t>научится знать и понимать</w:t>
            </w:r>
            <w:r w:rsidR="001D7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71E4" w:rsidRPr="001D71E4">
              <w:rPr>
                <w:rFonts w:ascii="Times New Roman" w:hAnsi="Times New Roman"/>
                <w:sz w:val="24"/>
                <w:szCs w:val="24"/>
              </w:rPr>
              <w:t>систему и структуру права, современные правовые системы; общие правила применения права; содержание прав и свобод человека; понятие и принципы правосудия; органы и способы международно-правовой защиты прав человека; основные юридические профессии;</w:t>
            </w:r>
          </w:p>
          <w:p w:rsidR="001D71E4" w:rsidRPr="001D71E4" w:rsidRDefault="001D71E4" w:rsidP="001D71E4">
            <w:pPr>
              <w:pStyle w:val="a7"/>
              <w:ind w:left="-142" w:right="-286"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71E4">
              <w:rPr>
                <w:rFonts w:ascii="Times New Roman" w:hAnsi="Times New Roman"/>
                <w:sz w:val="24"/>
                <w:szCs w:val="24"/>
              </w:rPr>
              <w:t>характеризовать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</w:t>
            </w:r>
            <w:proofErr w:type="gramEnd"/>
            <w:r w:rsidRPr="001D71E4">
              <w:rPr>
                <w:rFonts w:ascii="Times New Roman" w:hAnsi="Times New Roman"/>
                <w:sz w:val="24"/>
                <w:szCs w:val="24"/>
              </w:rPr>
              <w:t xml:space="preserve"> порядок получения платных образовательных услуг;</w:t>
            </w:r>
          </w:p>
          <w:p w:rsidR="001D71E4" w:rsidRPr="001D71E4" w:rsidRDefault="001D71E4" w:rsidP="001D71E4">
            <w:pPr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71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объяснять: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ответственности гражданина как участника конкретных правоотношений (избирателя, налогоплательщика, военнообязанного)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; </w:t>
            </w:r>
            <w:r w:rsidRPr="001D71E4">
              <w:rPr>
                <w:rFonts w:ascii="Times New Roman" w:hAnsi="Times New Roman"/>
                <w:sz w:val="24"/>
                <w:szCs w:val="24"/>
              </w:rPr>
              <w:t>работника, потребителя, супруга, абитуриента); особенности правоотношений, регулируемых публичным и частным правом;</w:t>
            </w:r>
            <w:proofErr w:type="gramEnd"/>
          </w:p>
          <w:p w:rsidR="001D71E4" w:rsidRPr="001D71E4" w:rsidRDefault="001D71E4" w:rsidP="001D71E4">
            <w:pPr>
              <w:pStyle w:val="a7"/>
              <w:suppressAutoHyphens w:val="0"/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71E4">
              <w:rPr>
                <w:rFonts w:ascii="Times New Roman" w:hAnsi="Times New Roman"/>
                <w:sz w:val="24"/>
                <w:szCs w:val="24"/>
              </w:rPr>
              <w:t>различать: 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договоров;</w:t>
            </w:r>
            <w:proofErr w:type="gramEnd"/>
          </w:p>
          <w:p w:rsidR="001D71E4" w:rsidRPr="001D71E4" w:rsidRDefault="001D71E4" w:rsidP="001D71E4">
            <w:pPr>
              <w:pStyle w:val="a7"/>
              <w:suppressAutoHyphens w:val="0"/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1E4">
              <w:rPr>
                <w:rFonts w:ascii="Times New Roman" w:hAnsi="Times New Roman"/>
                <w:sz w:val="24"/>
                <w:szCs w:val="24"/>
              </w:rPr>
              <w:t>приводить примеры: различных видов правоотношений, правонарушений, ответственности; гарантий реализации основных конституционных прав; экологических правонарушений и ответственности за причинение вреда окружающей среде; общепризнанных принципов и норм международного права; правоприменительной практики;</w:t>
            </w:r>
          </w:p>
          <w:p w:rsidR="001D71E4" w:rsidRPr="001D71E4" w:rsidRDefault="001D71E4" w:rsidP="001D71E4">
            <w:pPr>
              <w:pStyle w:val="a7"/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1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1D71E4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1D71E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D71E4" w:rsidRPr="001D71E4" w:rsidRDefault="001D71E4" w:rsidP="001D71E4">
            <w:pPr>
              <w:pStyle w:val="a7"/>
              <w:suppressAutoHyphens w:val="0"/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1E4">
              <w:rPr>
                <w:rFonts w:ascii="Times New Roman" w:hAnsi="Times New Roman"/>
                <w:sz w:val="24"/>
                <w:szCs w:val="24"/>
              </w:rPr>
              <w:t>поиска, анализа, интерпретации и использования правовой информации;</w:t>
            </w:r>
          </w:p>
          <w:p w:rsidR="001D71E4" w:rsidRPr="001D71E4" w:rsidRDefault="001D71E4" w:rsidP="001D71E4">
            <w:pPr>
              <w:pStyle w:val="a7"/>
              <w:suppressAutoHyphens w:val="0"/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1E4">
              <w:rPr>
                <w:rFonts w:ascii="Times New Roman" w:hAnsi="Times New Roman"/>
                <w:sz w:val="24"/>
                <w:szCs w:val="24"/>
              </w:rPr>
              <w:t>анализа текстов законодательных актов, норм права с точки зрения конкретных условий их реализации;</w:t>
            </w:r>
          </w:p>
          <w:p w:rsidR="001D71E4" w:rsidRPr="001D71E4" w:rsidRDefault="001D71E4" w:rsidP="001D71E4">
            <w:pPr>
              <w:pStyle w:val="a7"/>
              <w:suppressAutoHyphens w:val="0"/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1E4">
              <w:rPr>
                <w:rFonts w:ascii="Times New Roman" w:hAnsi="Times New Roman"/>
                <w:sz w:val="24"/>
                <w:szCs w:val="24"/>
              </w:rPr>
              <w:t xml:space="preserve">изложения и аргументации собственных суждений о происходящих событиях и явлениях с точки зрения права; </w:t>
            </w:r>
          </w:p>
          <w:p w:rsidR="001D71E4" w:rsidRPr="001D71E4" w:rsidRDefault="001D71E4" w:rsidP="001D71E4">
            <w:pPr>
              <w:pStyle w:val="a7"/>
              <w:suppressAutoHyphens w:val="0"/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1E4">
              <w:rPr>
                <w:rFonts w:ascii="Times New Roman" w:hAnsi="Times New Roman"/>
                <w:sz w:val="24"/>
                <w:szCs w:val="24"/>
              </w:rPr>
              <w:t xml:space="preserve">применения правил (норм) отношений, направленных на согласование интересов различных сторон (на заданных примерах); </w:t>
            </w:r>
          </w:p>
          <w:p w:rsidR="001D71E4" w:rsidRPr="001D71E4" w:rsidRDefault="001D71E4" w:rsidP="001D71E4">
            <w:pPr>
              <w:pStyle w:val="a7"/>
              <w:suppressAutoHyphens w:val="0"/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1E4">
              <w:rPr>
                <w:rFonts w:ascii="Times New Roman" w:hAnsi="Times New Roman"/>
                <w:sz w:val="24"/>
                <w:szCs w:val="24"/>
              </w:rPr>
              <w:t>осуществления учебных исследований и проектов по правовой тематике;</w:t>
            </w:r>
          </w:p>
          <w:p w:rsidR="001D71E4" w:rsidRPr="001D71E4" w:rsidRDefault="001D71E4" w:rsidP="001D71E4">
            <w:pPr>
              <w:pStyle w:val="a7"/>
              <w:suppressAutoHyphens w:val="0"/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1E4">
              <w:rPr>
                <w:rFonts w:ascii="Times New Roman" w:hAnsi="Times New Roman"/>
                <w:sz w:val="24"/>
                <w:szCs w:val="24"/>
              </w:rPr>
      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способы и порядок разрешения споров;</w:t>
            </w:r>
          </w:p>
          <w:p w:rsidR="00F66BC1" w:rsidRPr="001D71E4" w:rsidRDefault="001D71E4" w:rsidP="001D71E4">
            <w:pPr>
              <w:pStyle w:val="a7"/>
              <w:suppressAutoHyphens w:val="0"/>
              <w:ind w:left="-108" w:right="-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1E4">
              <w:rPr>
                <w:rFonts w:ascii="Times New Roman" w:hAnsi="Times New Roman"/>
                <w:sz w:val="24"/>
                <w:szCs w:val="24"/>
              </w:rPr>
              <w:t>обращения в надлежащие органы за квалифицированной юридической помощью.</w:t>
            </w:r>
          </w:p>
        </w:tc>
      </w:tr>
      <w:tr w:rsidR="0036669E" w:rsidTr="001D71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564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36669E" w:rsidTr="001D71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Личностные результаты обучения: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направленность на разрешение юридических конфликтов в общественной и государственной жизни в соответствии с действующим законодательством РФ;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формирование ответственного отношения к изучению действующего законодательства РФ, психологической готовности обучающихся к саморазвитию и самообразованию на основе мотивации к познанию конституционных норм права;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освоение норм права, правил взаимодействия, формальных социальных ролей, формальных социальных статусов и способов взаимодействия в формальных группах с учетом экономических, политических и правовых условий развития общества в РФ;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формирование информационной, правовой и коммуникативной компетентности;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защищать не только личные права и свободы, но и других участников образовательного процесса, общества и государства;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воспитание отношения к человеку, его правам и свободам как высшей ценности. </w:t>
            </w: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Метапредметными</w:t>
            </w:r>
            <w:proofErr w:type="spellEnd"/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 результатами обучения являются: </w:t>
            </w: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br/>
              <w:t>- умение самостоятельно определять цели своего правового обучения, ставить и формулировать для себя близкие, средние и далекие перспективные цели правового самообразования; </w:t>
            </w: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br/>
              <w:t xml:space="preserve">- умение самостоятельно планировать пути </w:t>
            </w: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достижения близких, средних и далеких перспективных целей правового самообразования в соответствии с действующим законодательством РФ;</w:t>
            </w:r>
            <w:proofErr w:type="gramEnd"/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умение самостоятельно юридически грамотно оценивать свои решения и деяния;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умение самостоятельно соотносить свои близкие, средние и далекие перспективные цели правового самообразования с планируемыми результатами;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умение самостоятельно принимать решения в соответствии с действующим законодательством РФ;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умение самостоятельно разрешать юридические конфликты на основе согласования мнений и учета интересов юридических и физических лиц;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умение самостоятельно юридически грамотно аргументировать и отстаивать свое мнение в формальных и неформальных группах;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- умение сознательно организовать свою познавательную деятельность (от установления юридических фактов, </w:t>
            </w:r>
            <w:proofErr w:type="gramStart"/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выдвижении</w:t>
            </w:r>
            <w:proofErr w:type="gramEnd"/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версий, проверке версий до установления истины и построения системы доказательств);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умение самостоятельно прокомментировать личные, политические, экономические, социальные и культурные права и свободы гражданина РФ;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умение самостоятельно юридически грамотно анализировать конфликтные ситуации, выбирать адекватные способы разрешения юридических конфликтов и модели поведения в соответствии с действующим законодательством РФ;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овладение различными способами защиты своих прав и свобод;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приобретение опыта самостоятельного поиска конституционных норм права, анализа и отбора информации в целях разрешения юридических конфликтов;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развитие умений самостоятельно юридически грамотно выражать свои мысли и способности признать права и свободы другого человека и его право на иное мнение, право на защиту всеми способами, не запрещенными законами РФ;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формирование умений самостоятельно взаимодействовать с правоохранительными органами, играть различные социальные роли при разрешении юридических конфликтов. </w:t>
            </w: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br/>
            </w: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br/>
              <w:t>Предметными результатами обучения являются: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формирование убеждения в необходимости изучать законы и подзаконные нормативно-правовые акты;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- формирование навыков и умений самостоятельно изучать федеральные конституционные законы РФ, федеральные законы РФ, федеральные текущие законы РФ, федеральные кодифицированные законы </w:t>
            </w: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РФ, федеральные комплексные законы РФ и подзаконные нормативно-правовые акты РФ;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формирование навыков и умений самостоятельно критически оценивать юридические факты и информацию граждан;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понимание личной и общественной значимости современной правовой культуры для выполнения основных социальных ролей в рамках закона;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понимание роли государства и действующего законодательства РФ в обеспечении безопасности личности, общества и государства;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умения самостоятельно реализовать конституционные нормы права при разрешении конкретных юридических конфликтов;</w:t>
            </w:r>
          </w:p>
          <w:p w:rsidR="00274BA0" w:rsidRPr="00274BA0" w:rsidRDefault="00274BA0" w:rsidP="00274BA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понимание значения правил и психотехник общения в межличностном общении;</w:t>
            </w:r>
          </w:p>
          <w:p w:rsidR="0036669E" w:rsidRPr="00274BA0" w:rsidRDefault="00274BA0" w:rsidP="001D71E4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74B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 умения самостоятельно взаимодействовать с правоохранительными органами, вести юридически грамотно диалог, участвовать в дискуссии. </w:t>
            </w:r>
          </w:p>
        </w:tc>
      </w:tr>
      <w:tr w:rsidR="0036669E" w:rsidRPr="00C01376" w:rsidTr="001D71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Pr="00C01376" w:rsidRDefault="003666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8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1"/>
              <w:gridCol w:w="2382"/>
              <w:gridCol w:w="1446"/>
            </w:tblGrid>
            <w:tr w:rsidR="0036669E" w:rsidRPr="00C01376" w:rsidTr="00C74A93">
              <w:trPr>
                <w:trHeight w:val="221"/>
              </w:trPr>
              <w:tc>
                <w:tcPr>
                  <w:tcW w:w="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Pr="00C01376" w:rsidRDefault="0036669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3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Pr="00C01376" w:rsidRDefault="0036669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Содержание темы</w:t>
                  </w:r>
                </w:p>
              </w:tc>
              <w:tc>
                <w:tcPr>
                  <w:tcW w:w="14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Pr="00C01376" w:rsidRDefault="0036669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часов всего</w:t>
                  </w:r>
                </w:p>
              </w:tc>
            </w:tr>
            <w:tr w:rsidR="006E485E" w:rsidRPr="00C01376" w:rsidTr="00C74A93">
              <w:trPr>
                <w:trHeight w:val="221"/>
              </w:trPr>
              <w:tc>
                <w:tcPr>
                  <w:tcW w:w="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6E485E" w:rsidRPr="00C01376" w:rsidRDefault="006E485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6E485E" w:rsidRPr="006E485E" w:rsidRDefault="006E485E" w:rsidP="006E48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485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 класс</w:t>
                  </w:r>
                </w:p>
              </w:tc>
              <w:tc>
                <w:tcPr>
                  <w:tcW w:w="14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6E485E" w:rsidRPr="00C01376" w:rsidRDefault="006E485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D71E4" w:rsidRPr="00C01376" w:rsidTr="00235E17">
              <w:trPr>
                <w:trHeight w:val="218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Введение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D71E4" w:rsidRPr="00C01376" w:rsidTr="00235E1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Из истории государства и права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1D71E4" w:rsidRPr="00C01376" w:rsidTr="00235E1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Вопросы теории государства и права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1D71E4" w:rsidRPr="00C01376" w:rsidTr="00235E1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Конституционное право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1D71E4" w:rsidRPr="00C01376" w:rsidTr="00235E1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Права человека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</w:tr>
            <w:tr w:rsidR="001D71E4" w:rsidRPr="00C01376" w:rsidTr="00235E1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Итоговое повторение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D71E4" w:rsidRPr="00C01376" w:rsidTr="00F0157E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D71E4" w:rsidRPr="00C01376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 класс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D71E4" w:rsidRPr="00C01376" w:rsidRDefault="001D71E4" w:rsidP="00C01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D71E4" w:rsidRPr="00C01376" w:rsidTr="00EA015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Введение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D71E4" w:rsidRPr="00C01376" w:rsidTr="00EA015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03323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Гражданское, налоговое и семейное право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</w:tr>
            <w:tr w:rsidR="001D71E4" w:rsidRPr="00C01376" w:rsidTr="00EA015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03323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Трудовое право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1D71E4" w:rsidRPr="00C01376" w:rsidTr="00EA015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03323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Административное право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D71E4" w:rsidRPr="00C01376" w:rsidTr="00EA015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Уголовное право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D71E4" w:rsidRPr="00C01376" w:rsidTr="00EA015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Процессуальное право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D71E4" w:rsidRPr="00C01376" w:rsidTr="00EA0157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Правовая культура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1D71E4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1D71E4" w:rsidRPr="00C01376" w:rsidTr="001D71E4">
              <w:trPr>
                <w:trHeight w:val="376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1D71E4" w:rsidRDefault="001D71E4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Pr="00B44807" w:rsidRDefault="001D71E4" w:rsidP="001D71E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</w:rPr>
                  </w:pPr>
                  <w:r w:rsidRPr="001D71E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Итоговое повторение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71E4" w:rsidRDefault="001D71E4" w:rsidP="00FA4A5D">
                  <w:pPr>
                    <w:shd w:val="clear" w:color="auto" w:fill="FFFFFF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6669E" w:rsidRPr="00C01376" w:rsidRDefault="0036669E" w:rsidP="00C013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7D7F" w:rsidRPr="00C01376" w:rsidRDefault="007C7D7F" w:rsidP="00C013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669E" w:rsidRPr="00C01376" w:rsidRDefault="0036669E" w:rsidP="00C013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669E" w:rsidRDefault="0036669E"/>
    <w:p w:rsidR="0036669E" w:rsidRPr="007A2645" w:rsidRDefault="0036669E">
      <w:pPr>
        <w:rPr>
          <w:rFonts w:ascii="Times New Roman" w:hAnsi="Times New Roman" w:cs="Times New Roman"/>
          <w:sz w:val="24"/>
          <w:szCs w:val="24"/>
        </w:rPr>
      </w:pPr>
    </w:p>
    <w:sectPr w:rsidR="0036669E" w:rsidRPr="007A2645" w:rsidSect="007C7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●"/>
      <w:lvlJc w:val="left"/>
      <w:pPr>
        <w:tabs>
          <w:tab w:val="num" w:pos="927"/>
        </w:tabs>
        <w:ind w:left="927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287"/>
        </w:tabs>
        <w:ind w:left="1287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647"/>
        </w:tabs>
        <w:ind w:left="1647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2007"/>
        </w:tabs>
        <w:ind w:left="2007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367"/>
        </w:tabs>
        <w:ind w:left="2367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727"/>
        </w:tabs>
        <w:ind w:left="2727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3087"/>
        </w:tabs>
        <w:ind w:left="3087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447"/>
        </w:tabs>
        <w:ind w:left="3447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807"/>
        </w:tabs>
        <w:ind w:left="3807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hybridMultilevel"/>
    <w:tmpl w:val="109CF92E"/>
    <w:lvl w:ilvl="0" w:tplc="FFFFFFFF">
      <w:start w:val="1"/>
      <w:numFmt w:val="bullet"/>
      <w:lvlText w:val="о"/>
      <w:lvlJc w:val="left"/>
      <w:pPr>
        <w:ind w:left="0" w:firstLine="0"/>
      </w:pPr>
    </w:lvl>
    <w:lvl w:ilvl="1" w:tplc="FFFFFFFF">
      <w:start w:val="5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47E0EDC"/>
    <w:multiLevelType w:val="multilevel"/>
    <w:tmpl w:val="9D46F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F26E09"/>
    <w:multiLevelType w:val="hybridMultilevel"/>
    <w:tmpl w:val="595C9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474859"/>
    <w:multiLevelType w:val="hybridMultilevel"/>
    <w:tmpl w:val="80500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8A3502"/>
    <w:multiLevelType w:val="hybridMultilevel"/>
    <w:tmpl w:val="A496C0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1C05F7"/>
    <w:multiLevelType w:val="hybridMultilevel"/>
    <w:tmpl w:val="A4327FC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9109F0"/>
    <w:multiLevelType w:val="multilevel"/>
    <w:tmpl w:val="CA08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F62729"/>
    <w:multiLevelType w:val="multilevel"/>
    <w:tmpl w:val="195C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BF33F8"/>
    <w:multiLevelType w:val="multilevel"/>
    <w:tmpl w:val="E5E6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97A0E08"/>
    <w:multiLevelType w:val="multilevel"/>
    <w:tmpl w:val="04CEC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BC37A5"/>
    <w:multiLevelType w:val="multilevel"/>
    <w:tmpl w:val="CA7E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FB73A1"/>
    <w:multiLevelType w:val="multilevel"/>
    <w:tmpl w:val="566E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7F3816"/>
    <w:multiLevelType w:val="multilevel"/>
    <w:tmpl w:val="A4BE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0EA3991"/>
    <w:multiLevelType w:val="multilevel"/>
    <w:tmpl w:val="75885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E02C06"/>
    <w:multiLevelType w:val="hybridMultilevel"/>
    <w:tmpl w:val="5704A2D4"/>
    <w:lvl w:ilvl="0" w:tplc="19F410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EA1BAB"/>
    <w:multiLevelType w:val="multilevel"/>
    <w:tmpl w:val="4B1C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B6426C"/>
    <w:multiLevelType w:val="multilevel"/>
    <w:tmpl w:val="D91CB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DC1B22"/>
    <w:multiLevelType w:val="multilevel"/>
    <w:tmpl w:val="587AD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4D361A"/>
    <w:multiLevelType w:val="multilevel"/>
    <w:tmpl w:val="715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22433F"/>
    <w:multiLevelType w:val="hybridMultilevel"/>
    <w:tmpl w:val="06508A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488345E"/>
    <w:multiLevelType w:val="hybridMultilevel"/>
    <w:tmpl w:val="76A415F0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43AC8"/>
    <w:multiLevelType w:val="multilevel"/>
    <w:tmpl w:val="B9F4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B50599"/>
    <w:multiLevelType w:val="hybridMultilevel"/>
    <w:tmpl w:val="2C66A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7B3B4A"/>
    <w:multiLevelType w:val="multilevel"/>
    <w:tmpl w:val="8704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CE0760"/>
    <w:multiLevelType w:val="hybridMultilevel"/>
    <w:tmpl w:val="5B949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8037FCB"/>
    <w:multiLevelType w:val="multilevel"/>
    <w:tmpl w:val="EC7E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9F1848"/>
    <w:multiLevelType w:val="hybridMultilevel"/>
    <w:tmpl w:val="7AFC7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A70E06"/>
    <w:multiLevelType w:val="multilevel"/>
    <w:tmpl w:val="5210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027F28"/>
    <w:multiLevelType w:val="multilevel"/>
    <w:tmpl w:val="E08C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6457BBF"/>
    <w:multiLevelType w:val="multilevel"/>
    <w:tmpl w:val="65F28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A2C35AE"/>
    <w:multiLevelType w:val="multilevel"/>
    <w:tmpl w:val="23AC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F00788F"/>
    <w:multiLevelType w:val="multilevel"/>
    <w:tmpl w:val="C67A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"/>
  </w:num>
  <w:num w:numId="6">
    <w:abstractNumId w:val="5"/>
  </w:num>
  <w:num w:numId="7">
    <w:abstractNumId w:val="21"/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28"/>
  </w:num>
  <w:num w:numId="12">
    <w:abstractNumId w:val="22"/>
  </w:num>
  <w:num w:numId="13">
    <w:abstractNumId w:val="8"/>
  </w:num>
  <w:num w:numId="14">
    <w:abstractNumId w:val="12"/>
  </w:num>
  <w:num w:numId="15">
    <w:abstractNumId w:val="32"/>
  </w:num>
  <w:num w:numId="16">
    <w:abstractNumId w:val="25"/>
  </w:num>
  <w:num w:numId="17">
    <w:abstractNumId w:val="20"/>
  </w:num>
  <w:num w:numId="18">
    <w:abstractNumId w:val="16"/>
  </w:num>
  <w:num w:numId="19">
    <w:abstractNumId w:val="19"/>
  </w:num>
  <w:num w:numId="20">
    <w:abstractNumId w:val="33"/>
  </w:num>
  <w:num w:numId="21">
    <w:abstractNumId w:val="15"/>
  </w:num>
  <w:num w:numId="22">
    <w:abstractNumId w:val="10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1"/>
  </w:num>
  <w:num w:numId="28">
    <w:abstractNumId w:val="18"/>
  </w:num>
  <w:num w:numId="29">
    <w:abstractNumId w:val="35"/>
  </w:num>
  <w:num w:numId="30">
    <w:abstractNumId w:val="2"/>
  </w:num>
  <w:num w:numId="31">
    <w:abstractNumId w:val="27"/>
  </w:num>
  <w:num w:numId="32">
    <w:abstractNumId w:val="29"/>
  </w:num>
  <w:num w:numId="33">
    <w:abstractNumId w:val="31"/>
  </w:num>
  <w:num w:numId="34">
    <w:abstractNumId w:val="34"/>
  </w:num>
  <w:num w:numId="35">
    <w:abstractNumId w:val="13"/>
  </w:num>
  <w:num w:numId="36">
    <w:abstractNumId w:val="23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6669E"/>
    <w:rsid w:val="00033D5B"/>
    <w:rsid w:val="00094D3E"/>
    <w:rsid w:val="000B3A5F"/>
    <w:rsid w:val="001225EF"/>
    <w:rsid w:val="001D71E4"/>
    <w:rsid w:val="00272A14"/>
    <w:rsid w:val="00274BA0"/>
    <w:rsid w:val="0027625A"/>
    <w:rsid w:val="0036669E"/>
    <w:rsid w:val="0037079A"/>
    <w:rsid w:val="004572A1"/>
    <w:rsid w:val="0056484D"/>
    <w:rsid w:val="006D6E8A"/>
    <w:rsid w:val="006E485E"/>
    <w:rsid w:val="006F2DF2"/>
    <w:rsid w:val="006F47A8"/>
    <w:rsid w:val="007241E8"/>
    <w:rsid w:val="007A2645"/>
    <w:rsid w:val="007C7D7F"/>
    <w:rsid w:val="008106B4"/>
    <w:rsid w:val="008C0D51"/>
    <w:rsid w:val="00945820"/>
    <w:rsid w:val="009B0995"/>
    <w:rsid w:val="009B26D4"/>
    <w:rsid w:val="009C2077"/>
    <w:rsid w:val="00A4035B"/>
    <w:rsid w:val="00B269B3"/>
    <w:rsid w:val="00B6777B"/>
    <w:rsid w:val="00C01376"/>
    <w:rsid w:val="00C529BA"/>
    <w:rsid w:val="00C74A93"/>
    <w:rsid w:val="00D00DC9"/>
    <w:rsid w:val="00E814EC"/>
    <w:rsid w:val="00E8175E"/>
    <w:rsid w:val="00E81D58"/>
    <w:rsid w:val="00F65EA8"/>
    <w:rsid w:val="00F66BC1"/>
    <w:rsid w:val="00FB1653"/>
    <w:rsid w:val="00FB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36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666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6669E"/>
    <w:pPr>
      <w:ind w:left="720"/>
      <w:contextualSpacing/>
    </w:pPr>
    <w:rPr>
      <w:rFonts w:eastAsiaTheme="minorHAnsi"/>
      <w:lang w:eastAsia="en-US"/>
    </w:rPr>
  </w:style>
  <w:style w:type="character" w:customStyle="1" w:styleId="c12">
    <w:name w:val="c12"/>
    <w:basedOn w:val="a0"/>
    <w:rsid w:val="0036669E"/>
  </w:style>
  <w:style w:type="character" w:customStyle="1" w:styleId="c67">
    <w:name w:val="c67"/>
    <w:basedOn w:val="a0"/>
    <w:rsid w:val="0036669E"/>
  </w:style>
  <w:style w:type="character" w:customStyle="1" w:styleId="c109">
    <w:name w:val="c109"/>
    <w:basedOn w:val="a0"/>
    <w:rsid w:val="0036669E"/>
  </w:style>
  <w:style w:type="character" w:customStyle="1" w:styleId="c27c67c32">
    <w:name w:val="c27 c67 c32"/>
    <w:basedOn w:val="a0"/>
    <w:rsid w:val="0036669E"/>
  </w:style>
  <w:style w:type="paragraph" w:customStyle="1" w:styleId="c2">
    <w:name w:val="c2"/>
    <w:basedOn w:val="a"/>
    <w:rsid w:val="0036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3">
    <w:name w:val="c93"/>
    <w:basedOn w:val="a0"/>
    <w:rsid w:val="0036669E"/>
  </w:style>
  <w:style w:type="character" w:customStyle="1" w:styleId="apple-converted-space">
    <w:name w:val="apple-converted-space"/>
    <w:basedOn w:val="a0"/>
    <w:rsid w:val="0036669E"/>
  </w:style>
  <w:style w:type="character" w:customStyle="1" w:styleId="c37">
    <w:name w:val="c37"/>
    <w:basedOn w:val="a0"/>
    <w:rsid w:val="0036669E"/>
  </w:style>
  <w:style w:type="character" w:customStyle="1" w:styleId="c76">
    <w:name w:val="c76"/>
    <w:basedOn w:val="a0"/>
    <w:rsid w:val="0036669E"/>
  </w:style>
  <w:style w:type="character" w:customStyle="1" w:styleId="c34c23">
    <w:name w:val="c34 c23"/>
    <w:basedOn w:val="a0"/>
    <w:rsid w:val="0036669E"/>
  </w:style>
  <w:style w:type="character" w:customStyle="1" w:styleId="c7">
    <w:name w:val="c7"/>
    <w:basedOn w:val="a0"/>
    <w:rsid w:val="0036669E"/>
  </w:style>
  <w:style w:type="character" w:customStyle="1" w:styleId="c34">
    <w:name w:val="c34"/>
    <w:basedOn w:val="a0"/>
    <w:rsid w:val="0036669E"/>
  </w:style>
  <w:style w:type="character" w:customStyle="1" w:styleId="a6">
    <w:name w:val="Без интервала Знак"/>
    <w:link w:val="a7"/>
    <w:locked/>
    <w:rsid w:val="007A2645"/>
    <w:rPr>
      <w:rFonts w:ascii="Calibri" w:eastAsia="Calibri" w:hAnsi="Calibri" w:cs="Times New Roman"/>
      <w:lang w:eastAsia="ar-SA"/>
    </w:rPr>
  </w:style>
  <w:style w:type="paragraph" w:styleId="a7">
    <w:name w:val="No Spacing"/>
    <w:link w:val="a6"/>
    <w:qFormat/>
    <w:rsid w:val="007A264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8C0D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rsid w:val="00B269B3"/>
    <w:pPr>
      <w:widowControl w:val="0"/>
      <w:spacing w:before="100" w:after="100" w:line="240" w:lineRule="atLeast"/>
    </w:pPr>
    <w:rPr>
      <w:rFonts w:ascii="Tahoma" w:eastAsia="Tahoma" w:hAnsi="Tahoma" w:cs="Arial"/>
      <w:noProof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Zerg</dc:creator>
  <cp:lastModifiedBy>123света</cp:lastModifiedBy>
  <cp:revision>4</cp:revision>
  <dcterms:created xsi:type="dcterms:W3CDTF">2020-01-23T17:01:00Z</dcterms:created>
  <dcterms:modified xsi:type="dcterms:W3CDTF">2020-01-23T17:11:00Z</dcterms:modified>
</cp:coreProperties>
</file>